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head1"/>
          <w:rFonts w:ascii="Arial" w:hAnsi="Arial" w:cs="Arial"/>
          <w:b/>
          <w:bCs/>
          <w:color w:val="A01215"/>
          <w:sz w:val="36"/>
          <w:szCs w:val="36"/>
          <w:bdr w:val="none" w:sz="0" w:space="0" w:color="auto" w:frame="1"/>
        </w:rPr>
        <w:t>Стратегия государственной антинаркотической политики Российской Федерации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 </w:t>
      </w:r>
    </w:p>
    <w:p w:rsidR="00061FD9" w:rsidRDefault="00061FD9" w:rsidP="00061FD9">
      <w:pPr>
        <w:pStyle w:val="paragraphleft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hyperlink r:id="rId5" w:history="1">
        <w:r>
          <w:rPr>
            <w:rStyle w:val="a3"/>
            <w:rFonts w:ascii="Verdana" w:hAnsi="Verdana"/>
            <w:color w:val="006BBD"/>
            <w:sz w:val="18"/>
            <w:szCs w:val="18"/>
            <w:bdr w:val="none" w:sz="0" w:space="0" w:color="auto" w:frame="1"/>
          </w:rPr>
          <w:t>Просмотреть документ в графическом формате</w:t>
        </w:r>
      </w:hyperlink>
    </w:p>
    <w:p w:rsidR="00061FD9" w:rsidRDefault="00061FD9" w:rsidP="00061FD9">
      <w:pPr>
        <w:pStyle w:val="paragraphleft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Fonts w:ascii="Trebuchet MS" w:hAnsi="Trebuchet MS"/>
          <w:noProof/>
          <w:color w:val="5E6466"/>
          <w:sz w:val="18"/>
          <w:szCs w:val="1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2400" cy="152400"/>
            <wp:effectExtent l="0" t="0" r="0" b="0"/>
            <wp:wrapSquare wrapText="bothSides"/>
            <wp:docPr id="1" name="Рисунок 1" descr="Скачать zip-архив документа (для качественной печат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чать zip-архив документа (для качественной печати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7" w:tgtFrame="_blank" w:history="1">
        <w:r>
          <w:rPr>
            <w:rStyle w:val="a3"/>
            <w:rFonts w:ascii="Trebuchet MS" w:hAnsi="Trebuchet MS"/>
            <w:color w:val="5E6466"/>
            <w:sz w:val="18"/>
            <w:szCs w:val="18"/>
            <w:bdr w:val="none" w:sz="0" w:space="0" w:color="auto" w:frame="1"/>
          </w:rPr>
          <w:t xml:space="preserve">Скачать </w:t>
        </w:r>
        <w:proofErr w:type="spellStart"/>
        <w:r>
          <w:rPr>
            <w:rStyle w:val="a3"/>
            <w:rFonts w:ascii="Trebuchet MS" w:hAnsi="Trebuchet MS"/>
            <w:color w:val="5E6466"/>
            <w:sz w:val="18"/>
            <w:szCs w:val="18"/>
            <w:bdr w:val="none" w:sz="0" w:space="0" w:color="auto" w:frame="1"/>
          </w:rPr>
          <w:t>zip</w:t>
        </w:r>
        <w:proofErr w:type="spellEnd"/>
        <w:r>
          <w:rPr>
            <w:rStyle w:val="a3"/>
            <w:rFonts w:ascii="Trebuchet MS" w:hAnsi="Trebuchet MS"/>
            <w:color w:val="5E6466"/>
            <w:sz w:val="18"/>
            <w:szCs w:val="18"/>
            <w:bdr w:val="none" w:sz="0" w:space="0" w:color="auto" w:frame="1"/>
          </w:rPr>
          <w:t>-архив документа (для качественной печати) (</w:t>
        </w:r>
        <w:r>
          <w:rPr>
            <w:rStyle w:val="sizefiles"/>
            <w:rFonts w:ascii="Trebuchet MS" w:hAnsi="Trebuchet MS"/>
            <w:color w:val="5E6466"/>
            <w:sz w:val="18"/>
            <w:szCs w:val="18"/>
            <w:u w:val="single"/>
            <w:bdr w:val="none" w:sz="0" w:space="0" w:color="auto" w:frame="1"/>
          </w:rPr>
          <w:t>1 </w:t>
        </w:r>
        <w:proofErr w:type="spellStart"/>
        <w:r>
          <w:rPr>
            <w:rStyle w:val="sizefiles"/>
            <w:rFonts w:ascii="Trebuchet MS" w:hAnsi="Trebuchet MS"/>
            <w:color w:val="5E6466"/>
            <w:sz w:val="18"/>
            <w:szCs w:val="18"/>
            <w:u w:val="single"/>
            <w:bdr w:val="none" w:sz="0" w:space="0" w:color="auto" w:frame="1"/>
          </w:rPr>
          <w:t>Mb</w:t>
        </w:r>
        <w:proofErr w:type="spellEnd"/>
        <w:r>
          <w:rPr>
            <w:rStyle w:val="a3"/>
            <w:rFonts w:ascii="Trebuchet MS" w:hAnsi="Trebuchet MS"/>
            <w:color w:val="5E6466"/>
            <w:sz w:val="18"/>
            <w:szCs w:val="18"/>
            <w:bdr w:val="none" w:sz="0" w:space="0" w:color="auto" w:frame="1"/>
          </w:rPr>
          <w:t>)</w:t>
        </w:r>
      </w:hyperlink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 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 </w:t>
      </w:r>
    </w:p>
    <w:p w:rsidR="00061FD9" w:rsidRDefault="00061FD9" w:rsidP="00061FD9">
      <w:pPr>
        <w:pStyle w:val="paragraphcenter"/>
        <w:spacing w:before="0" w:beforeAutospacing="0" w:after="0" w:afterAutospacing="0"/>
        <w:jc w:val="center"/>
        <w:rPr>
          <w:rFonts w:ascii="Trebuchet MS" w:hAnsi="Trebuchet MS"/>
          <w:color w:val="5E6466"/>
          <w:sz w:val="18"/>
          <w:szCs w:val="18"/>
        </w:rPr>
      </w:pPr>
      <w:r>
        <w:rPr>
          <w:rStyle w:val="rvts382"/>
          <w:rFonts w:ascii="Verdana" w:hAnsi="Verdana"/>
          <w:b/>
          <w:bCs/>
          <w:color w:val="5E6466"/>
          <w:sz w:val="18"/>
          <w:szCs w:val="18"/>
          <w:bdr w:val="none" w:sz="0" w:space="0" w:color="auto" w:frame="1"/>
        </w:rPr>
        <w:t>Указ Президента Российской Федерации N 690 от 9 июня 2010 года</w:t>
      </w:r>
      <w:proofErr w:type="gramStart"/>
      <w:r>
        <w:rPr>
          <w:rStyle w:val="rvts382"/>
          <w:rFonts w:ascii="Verdana" w:hAnsi="Verdana"/>
          <w:b/>
          <w:bCs/>
          <w:color w:val="5E6466"/>
          <w:sz w:val="18"/>
          <w:szCs w:val="18"/>
          <w:bdr w:val="none" w:sz="0" w:space="0" w:color="auto" w:frame="1"/>
        </w:rPr>
        <w:t xml:space="preserve"> О</w:t>
      </w:r>
      <w:proofErr w:type="gramEnd"/>
      <w:r>
        <w:rPr>
          <w:rStyle w:val="rvts382"/>
          <w:rFonts w:ascii="Verdana" w:hAnsi="Verdana"/>
          <w:b/>
          <w:bCs/>
          <w:color w:val="5E6466"/>
          <w:sz w:val="18"/>
          <w:szCs w:val="18"/>
          <w:bdr w:val="none" w:sz="0" w:space="0" w:color="auto" w:frame="1"/>
        </w:rPr>
        <w:t>б утверждении Стратегии государственной антинаркотической политики Российской Федерации до 2020 года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Опубликовано 15 июня 2010 г.</w:t>
      </w:r>
      <w:r>
        <w:rPr>
          <w:rStyle w:val="apple-converted-space"/>
          <w:rFonts w:ascii="Verdana" w:hAnsi="Verdana"/>
          <w:color w:val="5E6466"/>
          <w:sz w:val="18"/>
          <w:szCs w:val="18"/>
          <w:bdr w:val="none" w:sz="0" w:space="0" w:color="auto" w:frame="1"/>
        </w:rPr>
        <w:t> </w:t>
      </w:r>
      <w:r>
        <w:rPr>
          <w:rFonts w:ascii="Trebuchet MS" w:hAnsi="Trebuchet MS"/>
          <w:color w:val="5E6466"/>
          <w:sz w:val="18"/>
          <w:szCs w:val="18"/>
        </w:rPr>
        <w:br/>
      </w: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Вступает в силу с момента подписания 9 июня 2010 г.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В целях консолидации усилий федеральных органов государственной власти, органов государственной власти субъектов Российской Федерации, органов местного самоуправления, организаций и граждан Российской Федерации по пресечению распространения на территории Российской Федерации наркотических средств, психотропных веществ и 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прекурсоров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постановляю: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1. Утвердить прилагаемую Стратегию государственной антинаркотической политики Российской Федерации до 2020 года.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2. Председателю Государственного антинаркотического комитета включать в ежегодный доклад Президенту Российской Федерации о деятельности Государственного антинаркотического комитета данные о ходе реализации Стратегии государственной антинаркотической политики Российской Федерации до 2020 года.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3. Настоящий Указ вступает в силу со дня его подписания.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rvts382"/>
          <w:rFonts w:ascii="Verdana" w:hAnsi="Verdana"/>
          <w:b/>
          <w:bCs/>
          <w:color w:val="5E6466"/>
          <w:sz w:val="18"/>
          <w:szCs w:val="18"/>
          <w:bdr w:val="none" w:sz="0" w:space="0" w:color="auto" w:frame="1"/>
        </w:rPr>
        <w:t>Президент Российской Федерации Д. Медведев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rvts382"/>
          <w:rFonts w:ascii="Verdana" w:hAnsi="Verdana"/>
          <w:b/>
          <w:bCs/>
          <w:color w:val="5E6466"/>
          <w:sz w:val="18"/>
          <w:szCs w:val="18"/>
          <w:bdr w:val="none" w:sz="0" w:space="0" w:color="auto" w:frame="1"/>
        </w:rPr>
        <w:t>Москва, Кремль, 9 июня 2010 года, N 690</w:t>
      </w:r>
    </w:p>
    <w:p w:rsidR="00061FD9" w:rsidRDefault="00061FD9" w:rsidP="00061FD9">
      <w:pPr>
        <w:pStyle w:val="paragraphcenter"/>
        <w:spacing w:before="0" w:beforeAutospacing="0" w:after="0" w:afterAutospacing="0"/>
        <w:jc w:val="center"/>
        <w:rPr>
          <w:rFonts w:ascii="Trebuchet MS" w:hAnsi="Trebuchet MS"/>
          <w:color w:val="5E6466"/>
          <w:sz w:val="18"/>
          <w:szCs w:val="18"/>
        </w:rPr>
      </w:pPr>
      <w:r>
        <w:rPr>
          <w:rStyle w:val="rvts382"/>
          <w:rFonts w:ascii="Verdana" w:hAnsi="Verdana"/>
          <w:b/>
          <w:bCs/>
          <w:color w:val="5E6466"/>
          <w:sz w:val="18"/>
          <w:szCs w:val="18"/>
          <w:bdr w:val="none" w:sz="0" w:space="0" w:color="auto" w:frame="1"/>
        </w:rPr>
        <w:t>Стратегия государственной антинаркотической политики Российской Федерации до 2020 года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rvts382"/>
          <w:rFonts w:ascii="Verdana" w:hAnsi="Verdana"/>
          <w:b/>
          <w:bCs/>
          <w:color w:val="5E6466"/>
          <w:sz w:val="18"/>
          <w:szCs w:val="18"/>
          <w:bdr w:val="none" w:sz="0" w:space="0" w:color="auto" w:frame="1"/>
        </w:rPr>
        <w:t>I. Введение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1. Необходимость принятия Стратегии государственной антинаркотической политики Российской Федерации до 2020 года (далее - Стратегия) обусловлена динамикой изменений, происходящих в России и в мире, возникновением новых вызовов и угроз,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связанных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прежде всего с активизацией деятельности транснациональной преступности, усилением терроризма, экстремизма, появлением новых видов наркотических средств и психотропных веществ (далее - наркотики), усилением негативных тенденций, таких как устойчивое сокращение численности населения России, в том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числе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уменьшение численности молодого трудоспособного населения вследствие расширения масштабов незаконного распространения наркотиков.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Стратегией национальной безопасности Российской Федерации до 2020 года, утвержденной Президентом Российской Федерации 12 мая 2009 г., одним из источников угроз национальной безопасности признана деятельность транснациональных преступных группировок и организаций, связанная с незаконным оборотом наркотиков и 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прекурсоров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2.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Современная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наркоситуация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в Российской Федерации характеризуется расширением масштабов незаконного оборота и немедицинского потребления высококонцентрированных наркотиков, таких как героин, кокаин, стимуляторы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амфетаминового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ряда, лекарственных препаратов, обладающих психотропным воздействием, а также их влиянием на распространение ВИЧ-инфекции, вирусных гепатитов, что представляет серьезную угрозу безопасности государства, экономике страны и здоровью ее населения.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Ключевым фактором негативного развития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наркоситуации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в Российской Федерации является масштабное производство опиатов на территории Афганистана и их последующий транснациональный трафик на территорию России.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В ряде российских регионов отмечается рост распространения наркотиков, изготовленных из местного растительного сырья и лекарственных препаратов, содержащих наркотические средства и находящихся в свободной продаже, появляются новые виды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психоактивных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веществ, способствующие формированию зависимых форм поведения.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На эффективности государственной антинаркотической политики отрицательно сказывается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отсутствие государственной системы мониторинга развития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наркоситуации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Недостаточно эффективно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организованы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профилактическая деятельность, медицинская помощь и медико-социальная реабилитация больных наркоманией. Недостаточно используется потенциал общественных объединений и религиозных организаций.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Необходимо принятие комплексных и сбалансированных мер, которые не только существенно снизили бы немедицинское потребление наркотиков и последствия их потребления, но и способствовали разрушению финансовых, организационных, информационных и иных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наркодилерских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сетей.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rvts382"/>
          <w:rFonts w:ascii="Verdana" w:hAnsi="Verdana"/>
          <w:b/>
          <w:bCs/>
          <w:color w:val="5E6466"/>
          <w:sz w:val="18"/>
          <w:szCs w:val="18"/>
          <w:bdr w:val="none" w:sz="0" w:space="0" w:color="auto" w:frame="1"/>
        </w:rPr>
        <w:t>II. Общие положения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lastRenderedPageBreak/>
        <w:t xml:space="preserve">3. Стратегия разработана в соответствии с Конституцией Российской Федерации, федеральными законами и иными нормативными правовыми актами Российской Федерации, общепризнанными принципами и нормами международного права в области противодействия незаконному обороту наркотиков и 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прекурсоров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с учетом отечественного и зарубежного опыта. Стратегией определяются цель, принципы, основные направления и задачи государственной антинаркотической политики Российской Федерации.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В Стратегии развиваются и конкретизируются применительно к сфере антинаркотической деятельности соответствующие положения Стратегии национальной безопасности Российской Федерации до 2020 года и Концепции долгосрочного социально-экономического развития Российской Федерации на период до 2020 года.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4. Генеральной целью Стратегии является существенное сокращение незаконного распространения и немедицинского потребления наркотиков, масштабов последствий их незаконного оборота для безопасности и здоровья личности, общества и государства.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Решения и меры, принимаемые органами государственной власти в области борьбы с незаконным оборотом наркотиков и 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прекурсоров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, основываются на принципах законности, соблюдения конституционных прав и свобод граждан, открытости, конкретности, системности, комплексности, упреждающего воздействия, обеспечения равенства всех перед законом и неотвратимости ответственности, опоры на поддержку общества, недопустимости применения в Российской Федерации заместительных методов лечения больных наркоманией с применением наркотических средств и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психотропных веществ, внесенных в списки I и II перечня наркотических средств, психотропных веществ и 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прекурсоров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, подлежащих контролю в Российской Федерации, утвержденного постановлением Правительства Российской Федерации от 30 июня 1998 г. N681 (далее - перечень наркотических средств), а равно легализации потребления отдельных наркотиков в немедицинских целях.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5. Достижение генеральной цели Стратегии осуществляется на основе сбалансированного и обоснованного сочетания мер по следующим направлениям: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а) сокращение предложения наркотиков путем целенаправленного пресечения их нелегального производства и оборота внутри страны, противодействия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наркоагрессии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б) сокращение спроса на наркотики путем совершенствования системы профилактической, лечебной и реабилитационной работы;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в) развитие и укрепление международного сотрудничества в сфере контроля над наркотиками.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6. Основные стратегические задачи: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а) разработка и внедрение государственной системы мониторинга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наркоситуации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в Российской Федерации;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б) создание и реализация общегосударственного комплекса мер по пресечению незаконного распространения наркотиков и 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прекурсоров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на территории Российской Федерации;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в) выработка мер противодействия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наркотрафику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на территорию Российской Федерации, адекватных существующей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наркоугрозе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;</w:t>
      </w:r>
      <w:proofErr w:type="gramEnd"/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г) обеспечение надежного государственного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контроля за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легальным оборотом наркотиков и 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прекурсоров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д) создание государственной системы профилактики немедицинского потребления наркотиков с приоритетом мероприятий первичной профилактики;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е) совершенствование системы оказания наркологической медицинской помощи больным наркоманией и их реабилитации;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ж) совершенствование организационного, нормативно-правового и ресурсного обеспечения антинаркотической деятельности.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7.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Государственная антинаркотическая политика - это система стратегических приоритетов и мер, а также деятельность федеральных органов государственной власти, Государственного антинаркотического комитета, органов государственной власти субъектов Российской Федерации, антинаркотических комиссий в субъектах Российской Федерации, органов местного самоуправления, направленная на предупреждение, выявление и пресечение незаконного оборота наркотиков и 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прекурсоров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, профилактику немедицинского потребления наркотиков, лечение и реабилитацию больных наркоманией.</w:t>
      </w:r>
      <w:proofErr w:type="gramEnd"/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Стратегия государственной антинаркотической политики - официально принятые основные направления государственной политики, определяющие меры, организацию и координацию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 в сфере оборота наркотиков и 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прекурсоров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и противодействия их незаконному обороту.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8. Антинаркотическая деятельность - деятельность федеральных органов государственной власти, Государственного антинаркотического комитета, органов государственной власти субъектов Российской Федерации, антинаркотических комиссий в субъектах Российской Федерации и органов местного самоуправления по реализации государственной антинаркотической политики.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Руководство антинаркотической деятельностью осуществляет Президент Российской Федерации.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9. Субъектами антинаркотической деятельности являются: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lastRenderedPageBreak/>
        <w:t>а) Государственный антинаркотический комитет, осуществляющий координацию деятельности федеральных органов исполнительной власти и антинаркотических комиссий в субъектах Российской Федерации, а также организацию их взаимодействия с органами исполнительной власти субъектов Российской Федерации, органами местного самоуправления, общественными объединениями и организациями по реализации государственной антинаркотической политики;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б) антинаркотические комиссии в субъектах Российской Федерации и в муниципальных образованиях, обеспечивающие координацию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самоуправления, а также организующие их взаимодействие с общественными объединениями по профилактике немедицинского потребления наркотиков и противодействию их незаконному обороту в рамках своих полномочий;</w:t>
      </w:r>
      <w:proofErr w:type="gramEnd"/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в) Федеральная служба Российской Федерации по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контролю за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оборотом наркотиков, обеспечивающая выполнение функций по реализации государственной антинаркотической политики, нормативно-правовому регулированию, контролю и надзору в сфере оборота наркотиков и 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прекурсоров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, а также в области противодействия их незаконному обороту;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г) Министерство здравоохранения и социального развития Российской Федерации, осуществляющее функции по выработке государственной политики и нормативно-правовому регулированию в сфере организации медицинской профилактики, медицинской помощи и медицинской реабилитации для лиц, потребляющих наркотики, и больных наркоманией, а также в сфере фармацевтической деятельности, включая вопросы оборота наркотических средств, психотропных веществ и 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прекурсоров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д) другие федеральные органы исполнительной власти, обеспечивающие реализацию функций по противодействию незаконному обороту наркотиков и 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прекурсоров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, а также меры профилактики немедицинского потребления наркотиков в пределах предоставленных им Президентом Российской Федерации и Правительством Российской Федерации полномочий;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е) высшие должностные лица (руководители высших исполнительных органов государственной власти) субъектов Российской Федерации, осуществляющие в рамках своих полномочий руководство антинаркотической деятельностью на территории субъектов Российской Федерации;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ж) органы исполнительной власти субъектов Российской Федерации, обеспечивающие реализацию государственной антинаркотической политики в субъектах Российской Федерации;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з) органы местного самоуправления, в пределах своей компетенции организующие исполнение законодательства Российской Федерации о наркотических средствах, психотропных веществах и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об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их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прекурсорах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10. Общественные объединения и религиозные организации вправе участвовать в профилактике немедицинского потребления наркотиков и реабилитации лиц, потребляющих наркотики.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11. Объектами антинаркотической деятельности являются: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а) население страны, в первую очередь дети, подростки, молодежь и их семьи, особенно входящие в группы риска вовлечения в незаконный оборот наркотиков и 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прекурсоров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, а также лица, потребляющие наркотики в немедицинских целях, и их семьи; больные наркоманией, нуждающиеся в лечении и реабилитации, и их семьи; работники отдельных видов профессиональной деятельности и деятельности, связанной с источниками повышенной опасности;</w:t>
      </w:r>
      <w:proofErr w:type="gramEnd"/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б) организации и учреждения, участвующие в легальном обороте наркотиков и 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прекурсоров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в) организованные преступные группы и сообщества, участвующие в незаконном обороте наркотиков и 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прекурсоров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rvts382"/>
          <w:rFonts w:ascii="Verdana" w:hAnsi="Verdana"/>
          <w:b/>
          <w:bCs/>
          <w:color w:val="5E6466"/>
          <w:sz w:val="18"/>
          <w:szCs w:val="18"/>
          <w:bdr w:val="none" w:sz="0" w:space="0" w:color="auto" w:frame="1"/>
        </w:rPr>
        <w:t>III. Совершенствование</w:t>
      </w:r>
      <w:r>
        <w:rPr>
          <w:rStyle w:val="apple-converted-space"/>
          <w:rFonts w:ascii="Verdana" w:hAnsi="Verdana"/>
          <w:color w:val="5E6466"/>
          <w:sz w:val="18"/>
          <w:szCs w:val="18"/>
          <w:bdr w:val="none" w:sz="0" w:space="0" w:color="auto" w:frame="1"/>
        </w:rPr>
        <w:t> </w:t>
      </w:r>
      <w:r>
        <w:rPr>
          <w:rStyle w:val="rvts382"/>
          <w:rFonts w:ascii="Verdana" w:hAnsi="Verdana"/>
          <w:b/>
          <w:bCs/>
          <w:color w:val="5E6466"/>
          <w:sz w:val="18"/>
          <w:szCs w:val="18"/>
          <w:bdr w:val="none" w:sz="0" w:space="0" w:color="auto" w:frame="1"/>
        </w:rPr>
        <w:t>системы мер по сокращению предложения наркотиков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12.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Основным содержанием системы мер по сокращению предложения наркотиков в незаконном обороте являются согласованные действия организационного, правоохранительного, нормативно-правового и международного характера, принимаемые федеральными органами исполнительной власти и органами исполнительной власти субъектов Российской Федерации, осуществляющими противодействие незаконному обороту наркотиков и 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прекурсоров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, при координирующей роли Федеральной службы Российской Федерации по контролю за оборотом наркотиков, направленные на противодействие нелегальному ввозу наркотиков из-за рубежа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, а также их незаконному производству, транспортировке и распространению на территории страны.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Главными стратегическими угрозами в данной сфере являются контрабанда афганских опиатов и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каннабиноидов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из стран Центральной Азии, синтетических наркотиков из Западной и Восточной Европы, кокаина из государств Латинской Америки, поступление в незаконный оборот химических веществ (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прекурсоров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), используемых при производстве наркотиков, использование внутренней сырьевой базы незаконного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наркопроизводства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, расширение немедицинского потребления средств, содержащих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психоактивные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вещества, в отношении которых меры контроля не установлены.</w:t>
      </w:r>
      <w:proofErr w:type="gramEnd"/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13. Стратегическими целями государственной антинаркотической политики в сфере сокращения предложения наркотиков в незаконном обороте являются: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а) создание эффективной системы защиты территории Российской Федерации от нелегального ввоза наркотиков из-за рубежа;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lastRenderedPageBreak/>
        <w:t>б) уничтожение инфраструктуры нелегального производства, транспортировки и распространения наркотиков внутри страны;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в) ликвидация сырьевой базы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незаконного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наркопроизводства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на территории Российской Федерации;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г) недопущение поступления наркотических средств, психотропных веществ и 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прекурсоров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, а также сильнодействующих веществ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из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легального в незаконный оборот;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д) подрыв экономических основ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наркопреступности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е) пресечение преступных связей с международным наркобизнесом;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ж) разрушение коррупционных связей, способствующих незаконному обороту наркотиков и 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прекурсоров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з) пресечение оборота новых видов наркотиков, а также неконтролируемых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психоактивных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средств и веществ, используемых для немедицинского потребления.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14. Под системой защиты территории Российской Федерации от контрабандного ввоза наркотиков из-за рубежа подразумевается комплекс мер, направленных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на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: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а) укрепление режима границ через организационно-техническое и административно-правовое регулирование;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б) расширение через международное сотрудничество возможностей пресечения культивации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наркосодержащих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растений и производства наркотиков в Афганистане и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наркотрафика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в странах транзита.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15. Сокращение предложения наркотиков в незаконном обороте осуществляется с использованием экономических возможностей государства, выделения на эти цели достаточного объема финансовых, материальных и иных ресурсов, включая ресурсную поддержку государственных органов, осуществляющих противодействие незаконному обороту наркотиков и 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прекурсоров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, путем развития системы их технического оснащения.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Организационные меры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по сокращению предложения наркотиков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16. При реализации мер по сокращению предложения наркотиков в незаконном обороте Российская Федерация исходит из необходимости постоянного совершенствования правоохранительных мер по пресечению деятельности организованных преступных групп (преступных сообществ), действующих в сфере незаконного оборота наркотиков и 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прекурсоров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В целях обеспечения сокращения предложения наркотиков в незаконном обороте обеспечиваются комплексное развитие и совершенствование деятельности органов государственной власти, осуществляющих противодействие незаконному обороту наркотиков и 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прекурсоров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Принимаются меры по укреплению социальных гарантий для сотрудников органов государственной власти, осуществляющих антинаркотическую деятельность.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Российской Федерацией обеспечивается научно-техническая поддержка правоохранительной антинаркотической деятельности, оснащение государственных органов, осуществляющих противодействие незаконному обороту наркотиков и 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прекурсоров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, специальными средствами и техникой.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Разрабатывается программа мер по созданию и развитию системы профессиональной подготовки кадров в сфере антинаркотической деятельности.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Обеспечивается сотрудничество правоохранительных и иных государственных органов с гражданами и институтами гражданского общества для оказания содействия правоохранительным органам в противодействии незаконному обороту наркотиков и 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прекурсоров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, обнаружении мест произрастания дикорастущих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наркосодержащих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растений и фактов их незаконного выращивания, выявлении и пресечении коррупционных связей, способствующих незаконному обороту наркотиков и 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прекурсоров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Правоохранительные меры по сокращению предложения наркотиков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17. В целях пресечения контрабанды наркотиков на территорию Российской Федерации обеспечивается развитие системы противодействия организованной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наркопреступности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Для решения задач уничтожения инфраструктуры незаконного производства и транспортировки наркотиков и 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прекурсоров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, сетей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наркораспространения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на территории Российской Федерации формируется план правоохранительных мер, принимаемых во взаимодействии с государственными органами, осуществляющими противодействие незаконному обороту наркотиков и 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прекурсоров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18. Снижение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наркодавления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на Российскую Федерацию обеспечивается развитием системы мер, включающей в себя: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а) повышение эффективности инструментов международного сотрудничества;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б) повышение эффективности пограничного контроля, в том числе путем развития сотрудничества правоохранительных органов государств - участников антинаркотической деятельности;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в) укрепление режима границ.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19. Обеспечивается участие Российской Федерации в реализации мероприятий по укреплению "поясов безопасности" вокруг Афганистана с целью пресечения незаконного ввоза опиатов.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lastRenderedPageBreak/>
        <w:t>Проводятся согласованные межгосударственные профилактические и оперативно-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разыскные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мероприятия по выявлению и ликвидации каналов международного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наркотрафика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.</w:t>
      </w:r>
      <w:proofErr w:type="gramEnd"/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Решение задач обеспечения антинаркотической безопасности достигается путем укрепления государственной границы Российской Федерации и границ таможенного союза, повышения их технической оснащенности, создания и совершенствования механизмов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контроля за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грузами, перевозимыми через таможенную границу Российской Федерации.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Для недопущения нелегального ввоза наркотиков в Российскую Федерацию совершенствуется система мер государственного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контроля за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иностранными гражданами (лицами без гражданства), прибывающими в Российскую Федерацию (находящимися на ее территории), в особенности из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наркоопасных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регионов мира.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Принимаются целенаправленные меры по обеспечению общей безопасности в морских акваториях. Создается система мер контроля за инфраструктурой морских </w:t>
      </w:r>
      <w:proofErr w:type="spellStart"/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грузо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-пассажирских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перевозок.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Принимаются меры по выявлению новых видов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психоактивных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веществ с целью их классификации и решения вопроса о включении в списки I, II и III перечня наркотических средств.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Обеспечиваются меры по пресечению незаконного оборота наркотиков в местах проведения культурно-досуговых мероприятий.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20. Безопасность легального оборота наркотиков в Российской Федерации обеспечивается за счет совершенствования государственного механизма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контроля за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его осуществлением, особенно за оборотом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прекурсоров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Формируется система мер, обеспечивающих разработку и производство новых лекарственных средств, содержащих наркотики (в масляных формах, пластырей и других), извлечение которых легкодоступным путем невозможно и применение которых в немедицинских целях затруднено.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При решении задач по уничтожению имеющейся в Российской Федерации сырьевой базы незаконного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наркопроизводства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совершенствуется система выявления незаконных посевов и очагов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произрастания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дикорастущих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наркосодержащих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растений, разрабатываются научные методики применения химических веществ для уничтожения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наркосодержащих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растений, а также снижения содержания в них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психоактивных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веществ.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Совершенствование нормативно-правовой базы сокращения предложения наркотиков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21. Российская Федерация реализует меры, направленные на совершенствование законодательства в сфере оборота наркотиков и 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прекурсоров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и в области противодействия их незаконному обороту, в целях охраны здоровья граждан, государственной и общественной безопасности.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При реализации данных мер обеспечивается имплементация передового международного опыта нормативного регулирования.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В целях сокращения предложения наркотиков обеспечивается ужесточение административной ответственности за незаконное потребление наркотиков, уголовной ответственности за преступления, связанные с незаконным оборотом наркотиков и 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прекурсоров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, в том числе за сбыт наркотиков в исправительных учреждениях, а также в учреждениях или местах, используемых для проведения учебных, спортивных, культурных, развлекательных и иных публичных мероприятий.</w:t>
      </w:r>
      <w:proofErr w:type="gramEnd"/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Российская Федерация обеспечивает принятие мер, направленных на стимулирование социальной активности по информированию органов государственной власти, осуществляющих противодействие незаконному обороту наркотиков и 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прекурсоров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, о фактах их незаконного оборота.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Принимаются системные меры по совершенствованию условий деятельности государственных органов, осуществляющих противодействие незаконному обороту наркотиков и 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прекурсоров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, по подрыву экономических основ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наркопреступности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rvts382"/>
          <w:rFonts w:ascii="Verdana" w:hAnsi="Verdana"/>
          <w:b/>
          <w:bCs/>
          <w:color w:val="5E6466"/>
          <w:sz w:val="18"/>
          <w:szCs w:val="18"/>
          <w:bdr w:val="none" w:sz="0" w:space="0" w:color="auto" w:frame="1"/>
        </w:rPr>
        <w:t>IV. Совершенствование системы мер по сокращению спроса на наркотики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22. Система мер по сокращению спроса на наркотики, направленная на оздоровление населения Российской Федерации путем снижения потребления наркотических средств и психотропных веществ и уменьшения неблагоприятных социальных последствий их употребления, строится на основе приоритета профилактических мер общественного, административного и медицинского характера и включает в себя: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а) государственную систему профилактики немедицинского потребления наркотиков;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б) наркологическую медицинскую помощь;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в)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медико-социальную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реабилитацию больных наркоманией.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23. Основными угрозами в данной сфере являются: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а) широкое распространение в обществе терпимого отношения к немедицинскому потреблению наркотиков;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б) увеличение численности лиц, вовлеченных в немедицинское потребление наркотиков;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в) недостаточная эффективность организации оказания наркологической медицинской, педагогической, психологической и социальной помощи больным наркоманией;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г) сокращение числа специализированных наркологических медицинских учреждений, низкое число наркологических реабилитационных центров (отделений) в субъектах Российской </w:t>
      </w: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lastRenderedPageBreak/>
        <w:t xml:space="preserve">Федерации, а также недостаточное количество медицинских психологов, специалистов по социальной работе, социальных работников и иного персонала, участвующего в осуществлении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медико-социальной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реабилитации;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д) недостаточная доступность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медико-социальной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реабилитации для больных наркоманией;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е) увеличение численности лиц, прошедших лечение, реабилитацию и вновь вернувшихся к немедицинскому потреблению наркотиков;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ж) смещение личностных ориентиров в сторону потребительских ценностей;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з) недостаточно широкий для обеспечения занятости молодежи спектр предложений на рынке труда;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и) слабая организация досуга детей, подростков и молодежи.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Государственная система профилактики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немедицинского потребления наркотиков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24. Государственная система профилактики немедицинского потребления наркотиков - совокупность мероприятий политического, экономического, правового, социального, медицинского, педагогического, культурного, физкультурно-спортивного и иного характера, направленных на предупреждение возникновения и распространения немедицинского потребления наркотиков и наркомании.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Стратегической целью профилактики немедицинского потребления наркотиков является сокращение масштабов немедицинского потребления наркотиков, формирование негативного отношения к незаконному обороту и потреблению наркотиков и существенное снижение спроса на них.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25. Достижение названной цели осуществляется путем решения следующих основных задач: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а)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 и противодействия деятельности по пропаганде и незаконной рекламе наркотиков и других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психоактивных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веществ,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обороте, проведения грамотной информационной политики в средствах массовой информации;</w:t>
      </w:r>
      <w:proofErr w:type="gramEnd"/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б) организация и проведение профилактических мероприятий с группами риска немедицинского потребления наркотиков;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в) организация профилактической работы в организованных (трудовых и образовательных) коллективах;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г) развитие системы раннего выявления незаконных потребителей наркотиков, в частности посредством ежегодной диспансеризации;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д) создание условий для вовлечения граждан в антинаркотическую деятельность, формирование, стимулирование развития и государственная поддержка деятельности волонтерского молодежного антинаркотического движения, общественных антинаркотических объединений и организаций, занимающихся профилактикой наркомании;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е) формирование личной ответственности за свое поведение, обусловливающее снижение спроса на наркотики;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ж) формирование психологического иммунитета к потреблению наркотиков у детей школьного возраста, их родителей и учителей.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26. В формировании системы профилактики немедицинского потребления наркотиков участвуют органы государственной власти всех уровней, органы местного самоуправления, общественные объединения и религиозные организации, граждане, в том числе специалисты образовательных, медицинских и культурно-просветительских учреждений, волонтеры молодежных организаций.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Мероприятия профилактики немедицинского потребления наркотиков предназначены для всех категорий населения, в первую очередь для детей и молодежи, находящихся в неблагоприятных семейных, социальных условиях, в трудной жизненной ситуации, а также для лиц групп риска немедицинского потребления наркотиков.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27. Одним из предпочтительных направлений антинаркотической деятельности является включение в основные и дополнительные образовательные программы общеобразовательных учреждений и учреждений профессионального образования разделов по профилактике злоупотребления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психоактивными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веществами, а также программ, направленных на соответствующие целевые аудитории (далее - целевые программы). При этом реализация целевых программ должна охватывать следующие возрастные и социальные группы: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а) дети и подростки в возрасте до 17 лет включительно (обучающиеся, воспитанники образовательных учреждений и осужденные в воспитательных колониях уголовно-исполнительной системы России);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б) молодежь в возрасте до 30 лет включительно;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в) работающее население;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г) призывники и военнослужащие.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28. При проведении профилактических мероприятий следует отдавать предпочтение сочетанию индивидуальных и групповых методов работы, а также методам прямого и косвенного (опосредованного) воздействия на лиц из групп риска немедицинского потребления наркотиков, </w:t>
      </w: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lastRenderedPageBreak/>
        <w:t>освоения и раскрытия ресурсов психики и личности, поддержки молодого человека и помощи ему в самореализации собственного жизненного предназначения.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Также необходимо разработать механизмы социального партнерства между государственными структурами и российскими компаниями и корпорациями, общественными объединениями и организациями при проведении профилактических мероприятий антинаркотической направленности.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Наркологическая медицинская помощь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29. Оказание наркологической медицинской помощи лицам, допускающим немедицинское потребление наркотиков, осуществляется в соответствии с Конституцией Российской Федерации, законодательством Российской Федерации об охране здоровья граждан.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30.Современное состояние системы наркологической медицинской помощи определяется: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а) недостаточной результативностью наркологической медицинской помощи;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б) сокращением числа специализированных государственных наркологических медицинских учреждений и ухудшением их кадрового обеспечения;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в) недостаточностью финансового и технического обеспечения наркологической медицинской помощи.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31. Стратегической целью государственной политики в области развития наркологической медицинской помощи является своевременное выявление и лечение лиц, незаконно потребляющих наркотики, совершенствование наркологической медицинской помощи больным наркоманией, повышение ее доступности и качества, снижение уровня смертности.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32. Основные мероприятия по повышению эффективности и развитию наркологической медицинской помощи: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а) подготовка и утверждение порядка оказания наркологической медицинской помощи и стандартов оказания наркологической медицинской помощи;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б) совершенствование основ законодательного, экономического и иного обеспечения организации обязательных форм оказания медицинской помощи больным наркоманией, в том числе вопросов межведомственного взаимодействия и его информационного обеспечения;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в) формирование государственной программы научных исследований в области наркологии;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г) недопущение применения в Российской Федерации заместительных методов лечения наркомании с применением наркотических средств и психотропных веществ, внесенных в списки I и II перечня наркотических средств, а равно легализации употребления отдельных наркотиков в немедицинских целях;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д) совершенствование методов диагностики наркомании, обследования, лечения больных наркоманией;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е) регулярная подготовка специалистов в области оказания наркологической медицинской помощи, повышение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уровня информированности специалистов первичного звена здравоохранения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по вопросам организации оказания наркологической медицинской помощи;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ж) улучшение финансового обеспечения деятельности специализированных государственных наркологических учреждений субъектов Российской Федерации, наркологических подразделений лечебных учреждений муниципальных образований за счет средств бюджетов всех уровней;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з) принятие мер по укреплению социальных гарантий для сотрудников наркологической службы.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Реабилитация больных наркоманией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33. Реабилитация больных наркоманией определяется как совокупность медицинских, психологических, педагогических, правовых и социальных мер, направленных на восстановление физического, психического, духовного и социального здоровья, способности функционирования в обществе (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реинтеграцию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) без употребления наркотиков.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34. Современное состояние системы реабилитации лиц, больных наркоманией, определяется: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а) несовершенством нормативно-правовой базы по реабилитации больных наркоманией;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б) недостаточным финансированием реабилитационного звена наркологической медицинской помощи за счет бюджетов субъектов Российской Федерации;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в) незначительным числом наркологических реабилитационных центров, а также реабилитационных отделений в структуре действующих наркологических учреждений в субъектах Российской Федерации и низким уровнем их кадрового обеспечения;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г) слабым развитием системы мотивации лиц, допускающих немедицинское потребление наркотиков, к участию в реабилитационных программах, а также механизма отбора участников для включения в программы реабилитации;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д) недостаточной эффективностью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медико-социальных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мероприятий, обеспечивающих восстановление социально значимых ресурсов личности больного наркоманией и его дальнейшую социализацию в обществе;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е) отсутствием условий для социальной и трудовой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реинтеграции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участников реабилитационных программ.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35. Стратегической целью государственной политики в сфере реабилитации больных наркоманией является формирование многоуровневой системы, обеспечивающей доступность к эффективным программам реабилитации лиц, больных наркоманией, восстановление их социального и общественного статуса, улучшение качества и увеличение продолжительности жизни больных наркоманией.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lastRenderedPageBreak/>
        <w:t xml:space="preserve">36. Основными направлениями развития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медико-социальной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реабилитации больных наркоманией в Российской Федерации являются: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а) организация реабилитационных наркологических центров (отделений) в субъектах Российской Федерации;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б) финансирование наркологических диспансеров и других специализированных наркологических учреждений субъектов Российской Федерации на организацию деятельности наркологических реабилитационных подразделений;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в) укрепление кадрового состава наркологических реабилитационных центров (отделений) и подразделений с целью обеспечения бригадной формы работы с больными наркоманией;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г) систематическая подготовка и переподготовка специалистов (психиатров-наркологов, психотерапевтов, медицинских психологов, социальных работников, специалистов по социальной работе) по вопросам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медико-социальной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реабилитации больных наркоманией;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д) повышение доступности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медико-социальной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реабилитации для больных наркоманией, а также для обратившихся за медицинской помощью лиц, употребляющих наркотики с вредными последствиями;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е) организация системы обучения и трудоустройства больных наркоманией, прошедших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медико-социальную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реабилитацию;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ж) разработка критериев оценки эффективности работы наркологических реабилитационных центров (отделений), а также немедицинских реабилитационных организаций;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з) совершенствование методов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медико-социальной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реабилитации больных наркоманией;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и) формирование правовых основ, обеспечивающих использование потенциала традиционных религиозных конфессий, неправительственных и общественных организаций в государственной системе реабилитационной помощи;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к) введение системы государственного контроля деятельности немедицинских реабилитационных учреждений вне зависимости от их организационно-правовой формы;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л) формирование действенного механизма государственной поддержки научных исследований в области реабилитации больных наркоманией, разработки и внедрения инновационных программ реабилитации и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реинтеграции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больных наркоманией;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м) формирование системы информирования населения о спектре реабилитационных услуг, предоставляемых на государственном, региональном и муниципальном уровнях;</w:t>
      </w:r>
      <w:proofErr w:type="gramEnd"/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н) создание механизмов мотивации лиц, допускающих немедицинское потребление наркотиков, на участие в реабилитационных программах;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о) создание механизмов целенаправленной работы с родственниками лиц, участвующих в реабилитационных программах, обеспечивающей формирование социально-позитивного окружения реабилитируемых;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п) разработка механизмов государственной поддержки учреждений, обеспечивающих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социальную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и трудовую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реинтеграцию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участников реабилитационных программ.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37. Основным мероприятием по развитию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медико-социальной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реабилитации больных наркоманией является подготовка программы развития медико-социальной реабилитации, в рамках которой планируется внедрить в деятельность региональных наркологических реабилитационных учреждений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малозатратные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технологии и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стационарозамещающие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формы оказания реабилитационной помощи, включая организацию лечебно-трудовых мастерских, а также оснастить их оборудованием для оказания консультативной, диагностической и восстановительной медицинской помощи.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rvts382"/>
          <w:rFonts w:ascii="Verdana" w:hAnsi="Verdana"/>
          <w:b/>
          <w:bCs/>
          <w:color w:val="5E6466"/>
          <w:sz w:val="18"/>
          <w:szCs w:val="18"/>
          <w:bdr w:val="none" w:sz="0" w:space="0" w:color="auto" w:frame="1"/>
        </w:rPr>
        <w:t>V. Основные направления развития международного сотрудничества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38. Стратегическими целями международного сотрудничества Российской Федерации в сфере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контроля за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оборотом наркотиков являются: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а) использование механизмов многостороннего и двустороннего сотрудничества с иностранными государствами, региональными и международными организациями, включая расширение необходимой договорно-правовой базы;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б) укрепление существующей системы международного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контроля за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оборотом наркотиков на основе соответствующих Конвенций ООН, резолюций Совета Безопасности, решений Генеральной Ассамблеи и других органов системы ООН.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39. Достижение этих целей обеспечивает развертывание эффективной системы международного антинаркотического сотрудничества Российской Федерации как механизма координации усилий всех участников борьбы с наркобизнесом.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40. Приоритетными направлениями международного сотрудничества Российской Федерации в сфере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контроля за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оборотом наркотиков являются: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а) осуществление противодействия глобальной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наркоугрозе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с учетом принципиальной позиции Российской Федерации о центральной координирующей роли ООН и ее Совета Безопасности в борьбе с новыми вызовами и угрозами в этой сфере;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б) концентрация основных усилий на борьбе с контрабандой в Российскую Федерацию опиатов и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каннабиноидов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из Афганистана и стран Центральной Азии;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в) повышение роли России в оказании технического содействия Афганистану и другим странам Западной и Центральной Азии в противодействии афганской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наркоугрозе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lastRenderedPageBreak/>
        <w:t>г) ведение целенаправленной работы по прогнозированию и ликвидации угроз национальной безопасности Российской Федерации со стороны других типов наркотиков, включая синтетические;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д) развитие регионального сотрудничества в сфере контроля над наркотиками с использованием потенциала таких международных организаций и структур, как Организация Договора о коллективной безопасности, Шанхайская организация сотрудничества, Содружество Независимых Государств, Евразийская группа по противодействию легализации преступных доходов и финансированию терроризма и другие, в том числе в контексте укрепления "поясов" антинаркотической и финансовой безопасности вокруг Афганистана;</w:t>
      </w:r>
      <w:proofErr w:type="gramEnd"/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е) комплексное изучение проблем, связанных с контролем над наркотиками, включая сокращение предложения и спроса на них, и выработка совместных мер по решению указанных проблем в контактах с "Группой восьми", в первую очередь с представителями США, Европейского союза, НАТО, а также на соответствующих площадках Азиатско-Тихоокеанского региона, Африки, Латинской и Северной Америки.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rvts382"/>
          <w:rFonts w:ascii="Verdana" w:hAnsi="Verdana"/>
          <w:b/>
          <w:bCs/>
          <w:color w:val="5E6466"/>
          <w:sz w:val="18"/>
          <w:szCs w:val="18"/>
          <w:bdr w:val="none" w:sz="0" w:space="0" w:color="auto" w:frame="1"/>
        </w:rPr>
        <w:t>VI. Организационное, правовое</w:t>
      </w:r>
      <w:r>
        <w:rPr>
          <w:rStyle w:val="apple-converted-space"/>
          <w:rFonts w:ascii="Verdana" w:hAnsi="Verdana"/>
          <w:color w:val="5E6466"/>
          <w:sz w:val="18"/>
          <w:szCs w:val="18"/>
          <w:bdr w:val="none" w:sz="0" w:space="0" w:color="auto" w:frame="1"/>
        </w:rPr>
        <w:t> </w:t>
      </w:r>
      <w:r>
        <w:rPr>
          <w:rStyle w:val="rvts382"/>
          <w:rFonts w:ascii="Verdana" w:hAnsi="Verdana"/>
          <w:b/>
          <w:bCs/>
          <w:color w:val="5E6466"/>
          <w:sz w:val="18"/>
          <w:szCs w:val="18"/>
          <w:bdr w:val="none" w:sz="0" w:space="0" w:color="auto" w:frame="1"/>
        </w:rPr>
        <w:t>и ресурсное обеспечение антинаркотической деятельности в Российской Федерации.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rvts382"/>
          <w:rFonts w:ascii="Verdana" w:hAnsi="Verdana"/>
          <w:b/>
          <w:bCs/>
          <w:color w:val="5E6466"/>
          <w:sz w:val="18"/>
          <w:szCs w:val="18"/>
          <w:bdr w:val="none" w:sz="0" w:space="0" w:color="auto" w:frame="1"/>
        </w:rPr>
        <w:t xml:space="preserve">Механизм </w:t>
      </w:r>
      <w:proofErr w:type="gramStart"/>
      <w:r>
        <w:rPr>
          <w:rStyle w:val="rvts382"/>
          <w:rFonts w:ascii="Verdana" w:hAnsi="Verdana"/>
          <w:b/>
          <w:bCs/>
          <w:color w:val="5E6466"/>
          <w:sz w:val="18"/>
          <w:szCs w:val="18"/>
          <w:bdr w:val="none" w:sz="0" w:space="0" w:color="auto" w:frame="1"/>
        </w:rPr>
        <w:t>контроля</w:t>
      </w:r>
      <w:r>
        <w:rPr>
          <w:rStyle w:val="apple-converted-space"/>
          <w:rFonts w:ascii="Verdana" w:hAnsi="Verdana"/>
          <w:color w:val="5E6466"/>
          <w:sz w:val="18"/>
          <w:szCs w:val="18"/>
          <w:bdr w:val="none" w:sz="0" w:space="0" w:color="auto" w:frame="1"/>
        </w:rPr>
        <w:t> </w:t>
      </w:r>
      <w:r>
        <w:rPr>
          <w:rStyle w:val="rvts382"/>
          <w:rFonts w:ascii="Verdana" w:hAnsi="Verdana"/>
          <w:b/>
          <w:bCs/>
          <w:color w:val="5E6466"/>
          <w:sz w:val="18"/>
          <w:szCs w:val="18"/>
          <w:bdr w:val="none" w:sz="0" w:space="0" w:color="auto" w:frame="1"/>
        </w:rPr>
        <w:t>за</w:t>
      </w:r>
      <w:proofErr w:type="gramEnd"/>
      <w:r>
        <w:rPr>
          <w:rStyle w:val="rvts382"/>
          <w:rFonts w:ascii="Verdana" w:hAnsi="Verdana"/>
          <w:b/>
          <w:bCs/>
          <w:color w:val="5E6466"/>
          <w:sz w:val="18"/>
          <w:szCs w:val="18"/>
          <w:bdr w:val="none" w:sz="0" w:space="0" w:color="auto" w:frame="1"/>
        </w:rPr>
        <w:t xml:space="preserve"> реализацией Стратегии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41. Совершенствование организационного, правового и ресурсного обеспечения антинаркотической деятельности в Российской Федерации осуществляется в целях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повышения уровня координации субъектов антинаркотической деятельности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и качества их работы в сфере борьбы с незаконным оборотом наркотиков на территории Российской Федерации, профилактики немедицинского потребления наркотиков, лечения и реабилитации лиц, потребляющих наркотики.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42. Совершенствованию организационного обеспечения антинаркотической деятельности будет способствовать: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а) создание государственной системы мониторинга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наркоситуации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в Российской Федерации;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б) разработка и реализация федеральных и региональных целевых программ в сфере противодействия злоупотреблению наркотиками и их незаконному обороту;</w:t>
      </w:r>
      <w:proofErr w:type="gramEnd"/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в) повышение роли антинаркотических комиссий в субъектах Российской Федерации в части, касающейся законодательного закрепления обязательности исполнения решений комиссий для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г) разграничение полномочий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 по вопросам организации и осуществления мероприятий, направленных на профилактику немедицинского потребления наркотиков и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наркопреступности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, а также антинаркотической пропаганды;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д) создание механизма взаимодействия правоохранительных и иных государственных органов с гражданами и институтами гражданского общества по вопросам противодействия немедицинскому потреблению и незаконному распространению наркотиков;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е) создание государственного научно-исследовательского центра с системой филиалов в федеральных округах, работающего на основе междисциплинарного подхода и продвигающего передовые мировые методы антинаркотической политики.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43. Совершенствование нормативно-правового регулирования антинаркотической деятельности предусматривает: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а) совершенствование законодательства Российской Федерации по основным стратегическим направлениям государственной антинаркотической политики;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б) совершенствование уголовно-правового законодательства Российской Федерации в части, касающейся гармонизации диспозиционных конструкций с мерами уголовного наказания в зависимости от тяжести совершенных преступлений, более широкого использования административной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преюдиции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, обеспечения гибкости системы наказания, предусматривающей дифференциацию ответственности;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в) введение в законодательство Российской Федерации норм, предоставляющих подсудимым, больным наркоманией и признанным виновными в совершении преступлений небольшой или средней тяжести, связанных с незаконным оборотом наркотиков и 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прекурсоров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, возможность выбора между лечением и уголовным наказанием, а также устанавливающих механизм контроля за принятыми данной категорией лиц обязательствами по лечению и ответственность за их невыполнение;</w:t>
      </w:r>
      <w:proofErr w:type="gramEnd"/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г) обеспечение административно-правового регулирования деятельности юридических и физических лиц, действия которых могут создавать условия, способствующие распространению немедицинского потребления наркотиков, особенно в группах риска;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д) внесение изменений в законодательство Российской Федерации, предоставляющих возможность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включения вопросов деятельности органов местного самоуправления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в сфере профилактики немедицинского потребления наркотиков и антинаркотической пропаганды в перечень вопросов местного значения;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lastRenderedPageBreak/>
        <w:t>е) совершенствование законодательства Российской Федерации в сфере информации и информатизации в части, касающейся разработки механизмов, препятствующих пропаганде потребления наркотиков, а также позволяющих более активно использовать средства массовой информации в пропаганде здорового образа жизни;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ж) принятие мер, стимулирующих развитие международно-правовой базы сотрудничества, совершенствование и гармонизацию национальных законодательств государств - участников антинаркотической деятельности;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з) создание законодательных и правовых условий, позволяющих гарантировать проведение антинаркотической пропаганды и профилактики в средствах массовой информации;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и) нормативно-правовое регулирование деятельности немедицинских организаций различных форм собственности, частных лиц в сфере профилактики немедицинского потребления наркотиков и реабилитации больных наркоманией.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44.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Система документов стратегического планирования (государственные программы в сфере профилактики немедицинского потребления наркотиков и противодействия их незаконному обороту, планы по реализации Стратегии, региональные целевые и комплексные программы) формируется Правительством Российской Федерации, Государственным антинаркотическим комитетом, заинтересованными федеральными органами государственной власти с участием органов государственной власти субъектов Российской Федерации на основании Конституции Российской Федерации, законодательных актов Российской Федерации и иных нормативных правовых актов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Российской Федерации.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45. Информационную основу реализации Стратегии призвано обеспечить создание единого межведомственного банка данных заинтересованных федеральных органов государственной власти, содержащего сведения, позволяющие своевременно реагировать на изменения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наркоситуации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в Российской Федерации, принимать обоснованные оперативные решения.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46.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Контроль за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ходом реализации Стратегии осуществляется Государственным антинаркотическим комитетом, а результаты контроля отражаются в ежегодном докладе Президенту Российской Федерации о деятельности Государственного антинаркотического комитета.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Реализация Стратегии на федеральном уровне осуществляется по плану соответствующих мероприятий.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Государственный антинаркотический комитет на своих заседаниях заслушивает должностных лиц федеральных органов государственной власти, органов государственной власти субъектов Российской Федерации по вопросам выполнения плана мероприятий по реализации Стратегии.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Реализация Стратегии на региональном и муниципальном уровнях осуществляется в форме антинаркотических программ субъектов Российской Федерации и антинаркотических планов органов местного самоуправления.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rvts382"/>
          <w:rFonts w:ascii="Verdana" w:hAnsi="Verdana"/>
          <w:b/>
          <w:bCs/>
          <w:color w:val="5E6466"/>
          <w:sz w:val="18"/>
          <w:szCs w:val="18"/>
          <w:bdr w:val="none" w:sz="0" w:space="0" w:color="auto" w:frame="1"/>
        </w:rPr>
        <w:t>Ожидаемые результаты и риски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47. Ожидаемые результаты реализации Стратегии: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а) существенное сокращение предложения наркотиков и спроса на них;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б) существенное сокращение масштабов последствий незаконного оборота наркотиков;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в) создание и функционирование государственной системы мониторинга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наркоситуации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в Российской Федерации;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г) создание и функционирование государственной системы профилактики немедицинского потребления наркотиков;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д) современная система лечения и реабилитации больных наркоманией;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е) стратегические планы по пресечению незаконного распространения наркотиков и 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прекурсоров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как на федеральном уровне, так и в субъектах Российской Федерации;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ж) действенная система мер противодействия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наркотрафику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на территорию Российской Федерации;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з) надежный государственный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контроль за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легальным оборотом наркотиков и 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прекурсоров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;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и) организационное, нормативно-правовое и ресурсное обеспечение антинаркотической деятельности.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48. Управляемые риски: снижение уровня обустройства и охраны государственной границы Российской Федерации; сокращение числа специализированных наркологических медицинских учреждений и численности психиатров-наркологов, психологов, социальных работников; снижение доступности, качества и эффективности мероприятий профилактики немедицинского потребления наркотиков, лечения и реабилитации лиц, потребляющих наркотики.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Частично управляемые риски: формирование в обществе терпимого отношения к незаконному потреблению наркотиков, дискредитация деятельности федеральных органов государственной власти и органов государственной власти субъектов Российской Федерации, осуществляющих противодействие незаконному обороту наркотиков; усиление попыток легализации заместительной терапии с использованием наркотических препаратов и пропаганды потребления наркотиков под предлогом программ замены шприцев; увеличение численности лиц, вовлеченных в незаконное потребление наркотиков.</w:t>
      </w:r>
      <w:proofErr w:type="gramEnd"/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Неуправляемые риски: рост преступности (включая </w:t>
      </w:r>
      <w:proofErr w:type="gram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международную</w:t>
      </w:r>
      <w:proofErr w:type="gram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) в сфере незаконного оборота наркотиков и 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прекурсоров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с появлением новых каналов контрабанды; увеличение </w:t>
      </w: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lastRenderedPageBreak/>
        <w:t xml:space="preserve">уровня незаконной миграции; появление в незаконном обороте новых наркотических средств и обладающих </w:t>
      </w:r>
      <w:proofErr w:type="spellStart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наркогенным</w:t>
      </w:r>
      <w:proofErr w:type="spellEnd"/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 xml:space="preserve"> потенциалом психотропных веществ.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Меры противодействия: совершенствование антинаркотической деятельности на основе оценки характера, масштабов и последствий воздействия неблагоприятных факторов на достижение генеральной цели и решение задач Стратегии.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rvts382"/>
          <w:rFonts w:ascii="Verdana" w:hAnsi="Verdana"/>
          <w:b/>
          <w:bCs/>
          <w:color w:val="5E6466"/>
          <w:sz w:val="18"/>
          <w:szCs w:val="18"/>
          <w:bdr w:val="none" w:sz="0" w:space="0" w:color="auto" w:frame="1"/>
        </w:rPr>
        <w:t>Заключительные положения</w:t>
      </w:r>
      <w:bookmarkStart w:id="0" w:name="_GoBack"/>
      <w:bookmarkEnd w:id="0"/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49. Стратегия рассчитана на период 2010 - 2020 годов.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Реализация мер, предусмотренных Стратегией, обеспечивается за счет консолидации усилий и ресурсов всего общества, органов государственной власти всех уровней, общественных объединений и граждан.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Для решения задач, поставленных Стратегией, предусматривается обеспечить последовательное и стабильное увеличение расходов на государственную поддержку антинаркотической деятельности по всем направлениям.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50. Финансирование расходов на государственную поддержку антинаркотической деятельности осуществляется за счет ассигнований из федерального бюджета, бюджетов субъектов Российской Федерации, местных бюджетов и иных не запрещенных законодательством Российской Федерации источников финансирования.</w:t>
      </w:r>
    </w:p>
    <w:p w:rsidR="00061FD9" w:rsidRDefault="00061FD9" w:rsidP="00061FD9">
      <w:pPr>
        <w:pStyle w:val="paragraphleft0"/>
        <w:spacing w:before="0" w:beforeAutospacing="0" w:after="0" w:afterAutospacing="0"/>
        <w:rPr>
          <w:rFonts w:ascii="Trebuchet MS" w:hAnsi="Trebuchet MS"/>
          <w:color w:val="5E6466"/>
          <w:sz w:val="18"/>
          <w:szCs w:val="18"/>
        </w:rPr>
      </w:pPr>
      <w:r>
        <w:rPr>
          <w:rStyle w:val="textdefault"/>
          <w:rFonts w:ascii="Verdana" w:hAnsi="Verdana"/>
          <w:color w:val="5E6466"/>
          <w:sz w:val="18"/>
          <w:szCs w:val="18"/>
          <w:bdr w:val="none" w:sz="0" w:space="0" w:color="auto" w:frame="1"/>
        </w:rPr>
        <w:t> </w:t>
      </w:r>
    </w:p>
    <w:p w:rsidR="008D0A90" w:rsidRDefault="008D0A90"/>
    <w:sectPr w:rsidR="008D0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FD9"/>
    <w:rsid w:val="00061FD9"/>
    <w:rsid w:val="008D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left0">
    <w:name w:val="paragraph_left_0"/>
    <w:basedOn w:val="a"/>
    <w:rsid w:val="00061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1">
    <w:name w:val="head_1"/>
    <w:basedOn w:val="a0"/>
    <w:rsid w:val="00061FD9"/>
  </w:style>
  <w:style w:type="character" w:customStyle="1" w:styleId="textdefault">
    <w:name w:val="text_default"/>
    <w:basedOn w:val="a0"/>
    <w:rsid w:val="00061FD9"/>
  </w:style>
  <w:style w:type="paragraph" w:customStyle="1" w:styleId="paragraphleft">
    <w:name w:val="paragraph_left"/>
    <w:basedOn w:val="a"/>
    <w:rsid w:val="00061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61FD9"/>
    <w:rPr>
      <w:color w:val="0000FF"/>
      <w:u w:val="single"/>
    </w:rPr>
  </w:style>
  <w:style w:type="character" w:customStyle="1" w:styleId="sizefiles">
    <w:name w:val="sizefiles"/>
    <w:basedOn w:val="a0"/>
    <w:rsid w:val="00061FD9"/>
  </w:style>
  <w:style w:type="paragraph" w:customStyle="1" w:styleId="paragraphcenter">
    <w:name w:val="paragraph_center"/>
    <w:basedOn w:val="a"/>
    <w:rsid w:val="00061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82">
    <w:name w:val="rvts382"/>
    <w:basedOn w:val="a0"/>
    <w:rsid w:val="00061FD9"/>
  </w:style>
  <w:style w:type="character" w:customStyle="1" w:styleId="apple-converted-space">
    <w:name w:val="apple-converted-space"/>
    <w:basedOn w:val="a0"/>
    <w:rsid w:val="00061F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left0">
    <w:name w:val="paragraph_left_0"/>
    <w:basedOn w:val="a"/>
    <w:rsid w:val="00061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1">
    <w:name w:val="head_1"/>
    <w:basedOn w:val="a0"/>
    <w:rsid w:val="00061FD9"/>
  </w:style>
  <w:style w:type="character" w:customStyle="1" w:styleId="textdefault">
    <w:name w:val="text_default"/>
    <w:basedOn w:val="a0"/>
    <w:rsid w:val="00061FD9"/>
  </w:style>
  <w:style w:type="paragraph" w:customStyle="1" w:styleId="paragraphleft">
    <w:name w:val="paragraph_left"/>
    <w:basedOn w:val="a"/>
    <w:rsid w:val="00061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61FD9"/>
    <w:rPr>
      <w:color w:val="0000FF"/>
      <w:u w:val="single"/>
    </w:rPr>
  </w:style>
  <w:style w:type="character" w:customStyle="1" w:styleId="sizefiles">
    <w:name w:val="sizefiles"/>
    <w:basedOn w:val="a0"/>
    <w:rsid w:val="00061FD9"/>
  </w:style>
  <w:style w:type="paragraph" w:customStyle="1" w:styleId="paragraphcenter">
    <w:name w:val="paragraph_center"/>
    <w:basedOn w:val="a"/>
    <w:rsid w:val="00061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82">
    <w:name w:val="rvts382"/>
    <w:basedOn w:val="a0"/>
    <w:rsid w:val="00061FD9"/>
  </w:style>
  <w:style w:type="character" w:customStyle="1" w:styleId="apple-converted-space">
    <w:name w:val="apple-converted-space"/>
    <w:basedOn w:val="a0"/>
    <w:rsid w:val="00061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edia.fskn.gov.ru/files/1285491.zi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gak.gov.ru/pages/gak/4605/4604/7772/index.s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7085</Words>
  <Characters>40385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</cp:revision>
  <dcterms:created xsi:type="dcterms:W3CDTF">2011-10-21T00:42:00Z</dcterms:created>
  <dcterms:modified xsi:type="dcterms:W3CDTF">2011-10-21T00:42:00Z</dcterms:modified>
</cp:coreProperties>
</file>